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33"/>
        <w:gridCol w:w="2595"/>
        <w:gridCol w:w="2868"/>
        <w:gridCol w:w="2526"/>
      </w:tblGrid>
      <w:tr w:rsidR="00C251A4" w:rsidRPr="008B7697" w:rsidTr="00E4783E">
        <w:trPr>
          <w:trHeight w:val="353"/>
        </w:trPr>
        <w:tc>
          <w:tcPr>
            <w:tcW w:w="1333" w:type="dxa"/>
            <w:shd w:val="clear" w:color="auto" w:fill="006666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2595" w:type="dxa"/>
            <w:shd w:val="clear" w:color="auto" w:fill="006666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Programmaonderdeel</w:t>
            </w:r>
          </w:p>
          <w:p w:rsidR="00C251A4" w:rsidRPr="008B7697" w:rsidRDefault="00C251A4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2868" w:type="dxa"/>
            <w:shd w:val="clear" w:color="auto" w:fill="006666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Werkvorm</w:t>
            </w:r>
          </w:p>
        </w:tc>
        <w:tc>
          <w:tcPr>
            <w:tcW w:w="2526" w:type="dxa"/>
            <w:shd w:val="clear" w:color="auto" w:fill="006666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Benodigdheden</w:t>
            </w:r>
          </w:p>
        </w:tc>
      </w:tr>
      <w:tr w:rsidR="00C251A4" w:rsidRPr="008B7697" w:rsidTr="00E4783E">
        <w:trPr>
          <w:trHeight w:val="353"/>
        </w:trPr>
        <w:tc>
          <w:tcPr>
            <w:tcW w:w="1333" w:type="dxa"/>
          </w:tcPr>
          <w:p w:rsidR="00C251A4" w:rsidRPr="008B7697" w:rsidRDefault="00C251A4" w:rsidP="00E4783E">
            <w:pPr>
              <w:spacing w:afterLines="40" w:after="96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Pr="008B7697">
              <w:rPr>
                <w:rFonts w:cs="Arial"/>
                <w:bCs/>
              </w:rPr>
              <w:t>9.</w:t>
            </w:r>
            <w:r>
              <w:rPr>
                <w:rFonts w:cs="Arial"/>
                <w:bCs/>
              </w:rPr>
              <w:t>0</w:t>
            </w:r>
            <w:r w:rsidRPr="008B7697">
              <w:rPr>
                <w:rFonts w:cs="Arial"/>
                <w:bCs/>
              </w:rPr>
              <w:t>0-</w:t>
            </w:r>
            <w:r>
              <w:rPr>
                <w:rFonts w:cs="Arial"/>
                <w:bCs/>
              </w:rPr>
              <w:t>09.1</w:t>
            </w:r>
            <w:r w:rsidRPr="008B7697">
              <w:rPr>
                <w:rFonts w:cs="Arial"/>
                <w:bCs/>
              </w:rPr>
              <w:t>5</w:t>
            </w:r>
          </w:p>
        </w:tc>
        <w:tc>
          <w:tcPr>
            <w:tcW w:w="2595" w:type="dxa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</w:rPr>
              <w:t>1.</w:t>
            </w:r>
            <w:r w:rsidRPr="008B7697">
              <w:rPr>
                <w:rFonts w:cs="Arial"/>
                <w:bCs/>
              </w:rPr>
              <w:t>Welkom en introductie</w:t>
            </w:r>
          </w:p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</w:p>
        </w:tc>
        <w:tc>
          <w:tcPr>
            <w:tcW w:w="2868" w:type="dxa"/>
          </w:tcPr>
          <w:p w:rsidR="00C251A4" w:rsidRPr="006B7427" w:rsidRDefault="00C251A4" w:rsidP="00E4783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6B7427">
              <w:rPr>
                <w:rFonts w:ascii="Arial" w:hAnsi="Arial" w:cs="Arial"/>
                <w:bCs/>
              </w:rPr>
              <w:t>Programma en doel van de dag toelichten</w:t>
            </w:r>
          </w:p>
          <w:p w:rsidR="00C251A4" w:rsidRPr="006B7427" w:rsidRDefault="00C251A4" w:rsidP="00E4783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6B7427">
              <w:rPr>
                <w:rFonts w:ascii="Arial" w:hAnsi="Arial" w:cs="Arial"/>
              </w:rPr>
              <w:t>Groepsafspraken</w:t>
            </w:r>
          </w:p>
          <w:p w:rsidR="00C251A4" w:rsidRPr="006B7427" w:rsidRDefault="00C251A4" w:rsidP="00E4783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B7427">
              <w:rPr>
                <w:rFonts w:ascii="Arial" w:hAnsi="Arial" w:cs="Arial"/>
              </w:rPr>
              <w:t>Veiligheidsregels</w:t>
            </w:r>
          </w:p>
          <w:p w:rsidR="00C251A4" w:rsidRPr="008B7697" w:rsidRDefault="00C251A4" w:rsidP="00E4783E">
            <w:pPr>
              <w:rPr>
                <w:rFonts w:cs="Arial"/>
                <w:bCs/>
              </w:rPr>
            </w:pPr>
          </w:p>
        </w:tc>
        <w:tc>
          <w:tcPr>
            <w:tcW w:w="2526" w:type="dxa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Flipover en hand-out met programma</w:t>
            </w:r>
          </w:p>
        </w:tc>
      </w:tr>
      <w:tr w:rsidR="00C251A4" w:rsidRPr="008B7697" w:rsidTr="00E4783E">
        <w:trPr>
          <w:trHeight w:val="353"/>
        </w:trPr>
        <w:tc>
          <w:tcPr>
            <w:tcW w:w="1333" w:type="dxa"/>
          </w:tcPr>
          <w:p w:rsidR="00C251A4" w:rsidRPr="008B7697" w:rsidRDefault="00C251A4" w:rsidP="00E4783E">
            <w:pPr>
              <w:spacing w:afterLines="40" w:after="96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Pr="008B7697">
              <w:rPr>
                <w:rFonts w:cs="Arial"/>
                <w:bCs/>
              </w:rPr>
              <w:t>9</w:t>
            </w:r>
            <w:r>
              <w:rPr>
                <w:rFonts w:cs="Arial"/>
                <w:bCs/>
              </w:rPr>
              <w:t>.1</w:t>
            </w:r>
            <w:r w:rsidRPr="008B7697">
              <w:rPr>
                <w:rFonts w:cs="Arial"/>
                <w:bCs/>
              </w:rPr>
              <w:t>5-</w:t>
            </w:r>
            <w:r>
              <w:rPr>
                <w:rFonts w:cs="Arial"/>
                <w:bCs/>
              </w:rPr>
              <w:t>09.45</w:t>
            </w:r>
            <w:r w:rsidRPr="008B7697">
              <w:rPr>
                <w:rFonts w:cs="Arial"/>
                <w:bCs/>
              </w:rPr>
              <w:t xml:space="preserve"> </w:t>
            </w:r>
          </w:p>
        </w:tc>
        <w:tc>
          <w:tcPr>
            <w:tcW w:w="2595" w:type="dxa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8B7697">
              <w:rPr>
                <w:rFonts w:cs="Arial"/>
              </w:rPr>
              <w:t>. Opwarmer</w:t>
            </w:r>
          </w:p>
        </w:tc>
        <w:tc>
          <w:tcPr>
            <w:tcW w:w="2868" w:type="dxa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</w:p>
        </w:tc>
        <w:tc>
          <w:tcPr>
            <w:tcW w:w="2526" w:type="dxa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Materiaal afhankelijk van de opwarmer die je als trainer kiest.</w:t>
            </w:r>
          </w:p>
        </w:tc>
      </w:tr>
      <w:tr w:rsidR="00C251A4" w:rsidRPr="008B7697" w:rsidTr="00E4783E">
        <w:trPr>
          <w:trHeight w:val="353"/>
        </w:trPr>
        <w:tc>
          <w:tcPr>
            <w:tcW w:w="1333" w:type="dxa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</w:t>
            </w:r>
            <w:r w:rsidRPr="008B7697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45-1</w:t>
            </w:r>
            <w:r w:rsidR="00804182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.</w:t>
            </w:r>
            <w:r w:rsidR="00804182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>0</w:t>
            </w:r>
          </w:p>
          <w:p w:rsidR="00C251A4" w:rsidRPr="008B7697" w:rsidRDefault="00C251A4" w:rsidP="00E4783E">
            <w:pPr>
              <w:spacing w:afterLines="40" w:after="96"/>
              <w:jc w:val="center"/>
              <w:rPr>
                <w:rFonts w:cs="Arial"/>
                <w:bCs/>
              </w:rPr>
            </w:pPr>
          </w:p>
        </w:tc>
        <w:tc>
          <w:tcPr>
            <w:tcW w:w="2595" w:type="dxa"/>
          </w:tcPr>
          <w:p w:rsidR="00C251A4" w:rsidRDefault="00C251A4" w:rsidP="00E478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804182">
              <w:rPr>
                <w:rFonts w:cs="Arial"/>
                <w:bCs/>
              </w:rPr>
              <w:t>a</w:t>
            </w:r>
            <w:r w:rsidRPr="008B7697">
              <w:rPr>
                <w:rFonts w:cs="Arial"/>
                <w:bCs/>
              </w:rPr>
              <w:t xml:space="preserve">. Vlaggensysteem: </w:t>
            </w:r>
            <w:r>
              <w:rPr>
                <w:rFonts w:cs="Arial"/>
                <w:bCs/>
              </w:rPr>
              <w:br/>
              <w:t xml:space="preserve">    </w:t>
            </w:r>
            <w:r w:rsidRPr="008B7697">
              <w:rPr>
                <w:rFonts w:cs="Arial"/>
                <w:bCs/>
              </w:rPr>
              <w:t>de theorie en rand</w:t>
            </w:r>
            <w:r>
              <w:rPr>
                <w:rFonts w:cs="Arial"/>
                <w:bCs/>
              </w:rPr>
              <w:t xml:space="preserve">- </w:t>
            </w:r>
          </w:p>
          <w:p w:rsidR="00C251A4" w:rsidRPr="008B7697" w:rsidRDefault="00C251A4" w:rsidP="00E4783E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  </w:t>
            </w:r>
            <w:r w:rsidRPr="008B7697">
              <w:rPr>
                <w:rFonts w:cs="Arial"/>
                <w:bCs/>
              </w:rPr>
              <w:t>voorwaarden</w:t>
            </w:r>
          </w:p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</w:p>
        </w:tc>
        <w:tc>
          <w:tcPr>
            <w:tcW w:w="2868" w:type="dxa"/>
          </w:tcPr>
          <w:p w:rsidR="00C251A4" w:rsidRPr="008B7697" w:rsidRDefault="00C251A4" w:rsidP="00E4783E">
            <w:pPr>
              <w:rPr>
                <w:rFonts w:cs="Arial"/>
              </w:rPr>
            </w:pPr>
            <w:r w:rsidRPr="008B7697">
              <w:rPr>
                <w:rFonts w:cs="Arial"/>
              </w:rPr>
              <w:t>Kennisoverdracht van</w:t>
            </w:r>
            <w:r>
              <w:rPr>
                <w:rFonts w:cs="Arial"/>
              </w:rPr>
              <w:t xml:space="preserve"> </w:t>
            </w:r>
            <w:r w:rsidRPr="008B7697">
              <w:rPr>
                <w:rFonts w:cs="Arial"/>
              </w:rPr>
              <w:t>methodiek door middel van presentatie, interactief werken in subgroepen en onderwijsleergesprek</w:t>
            </w:r>
          </w:p>
          <w:p w:rsidR="00C251A4" w:rsidRPr="008B7697" w:rsidRDefault="00C251A4" w:rsidP="00E4783E">
            <w:pPr>
              <w:spacing w:afterLines="40" w:after="96"/>
              <w:rPr>
                <w:rFonts w:cs="Arial"/>
              </w:rPr>
            </w:pPr>
          </w:p>
          <w:p w:rsidR="00C251A4" w:rsidRDefault="00C251A4" w:rsidP="00E4783E">
            <w:pPr>
              <w:spacing w:afterLines="40" w:after="96"/>
              <w:rPr>
                <w:rFonts w:cs="Arial"/>
                <w:bCs/>
              </w:rPr>
            </w:pPr>
          </w:p>
          <w:p w:rsidR="00C251A4" w:rsidRDefault="00C251A4" w:rsidP="00E4783E">
            <w:pPr>
              <w:spacing w:afterLines="40" w:after="96"/>
              <w:rPr>
                <w:rFonts w:cs="Arial"/>
                <w:bCs/>
              </w:rPr>
            </w:pPr>
          </w:p>
          <w:p w:rsidR="00C251A4" w:rsidRDefault="00C251A4" w:rsidP="00E4783E">
            <w:pPr>
              <w:spacing w:afterLines="40" w:after="96"/>
              <w:rPr>
                <w:rFonts w:cs="Arial"/>
                <w:bCs/>
              </w:rPr>
            </w:pPr>
          </w:p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</w:p>
        </w:tc>
        <w:tc>
          <w:tcPr>
            <w:tcW w:w="2526" w:type="dxa"/>
          </w:tcPr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Beamer, laptop</w:t>
            </w:r>
          </w:p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Flipover</w:t>
            </w:r>
          </w:p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Hand</w:t>
            </w:r>
            <w:r>
              <w:rPr>
                <w:rFonts w:cs="Arial"/>
                <w:bCs/>
              </w:rPr>
              <w:t>-</w:t>
            </w:r>
            <w:r w:rsidRPr="008B7697">
              <w:rPr>
                <w:rFonts w:cs="Arial"/>
                <w:bCs/>
              </w:rPr>
              <w:t>out met tekeningen Vlaggensysteem RJ</w:t>
            </w:r>
          </w:p>
          <w:p w:rsidR="00C251A4" w:rsidRPr="008B7697" w:rsidRDefault="00C251A4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Voor deelnemers: criteria, normatieve lijst, richtlijnen voor adequaat beoordelen en richtlijnen voor adequaat handelen</w:t>
            </w: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Default="00804182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11.00-11:15</w:t>
            </w:r>
          </w:p>
        </w:tc>
        <w:tc>
          <w:tcPr>
            <w:tcW w:w="2595" w:type="dxa"/>
          </w:tcPr>
          <w:p w:rsidR="00804182" w:rsidRDefault="00804182" w:rsidP="00E478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Pauze</w:t>
            </w:r>
          </w:p>
        </w:tc>
        <w:tc>
          <w:tcPr>
            <w:tcW w:w="2868" w:type="dxa"/>
          </w:tcPr>
          <w:p w:rsidR="00804182" w:rsidRPr="008B7697" w:rsidRDefault="00804182" w:rsidP="00E4783E">
            <w:pPr>
              <w:rPr>
                <w:rFonts w:cs="Arial"/>
              </w:rPr>
            </w:pPr>
          </w:p>
        </w:tc>
        <w:tc>
          <w:tcPr>
            <w:tcW w:w="2526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Default="00804182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11.15-12.30</w:t>
            </w:r>
          </w:p>
        </w:tc>
        <w:tc>
          <w:tcPr>
            <w:tcW w:w="2595" w:type="dxa"/>
          </w:tcPr>
          <w:p w:rsidR="00804182" w:rsidRDefault="00804182" w:rsidP="004D2D9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3b</w:t>
            </w:r>
            <w:r w:rsidRPr="008B7697">
              <w:rPr>
                <w:rFonts w:cs="Arial"/>
                <w:bCs/>
              </w:rPr>
              <w:t xml:space="preserve">. Vlaggensysteem: </w:t>
            </w:r>
            <w:r>
              <w:rPr>
                <w:rFonts w:cs="Arial"/>
                <w:bCs/>
              </w:rPr>
              <w:br/>
              <w:t xml:space="preserve">    </w:t>
            </w:r>
            <w:r w:rsidRPr="008B7697">
              <w:rPr>
                <w:rFonts w:cs="Arial"/>
                <w:bCs/>
              </w:rPr>
              <w:t>de theorie en rand</w:t>
            </w:r>
            <w:r>
              <w:rPr>
                <w:rFonts w:cs="Arial"/>
                <w:bCs/>
              </w:rPr>
              <w:t xml:space="preserve">- </w:t>
            </w:r>
          </w:p>
          <w:p w:rsidR="00804182" w:rsidRPr="008B7697" w:rsidRDefault="00804182" w:rsidP="004D2D95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  </w:t>
            </w:r>
            <w:r w:rsidRPr="008B7697">
              <w:rPr>
                <w:rFonts w:cs="Arial"/>
                <w:bCs/>
              </w:rPr>
              <w:t>voorwaarden</w:t>
            </w:r>
          </w:p>
          <w:p w:rsidR="00804182" w:rsidRPr="008B7697" w:rsidRDefault="00804182" w:rsidP="004D2D95">
            <w:pPr>
              <w:spacing w:afterLines="40" w:after="96"/>
              <w:rPr>
                <w:rFonts w:cs="Arial"/>
                <w:bCs/>
              </w:rPr>
            </w:pPr>
          </w:p>
        </w:tc>
        <w:tc>
          <w:tcPr>
            <w:tcW w:w="2868" w:type="dxa"/>
          </w:tcPr>
          <w:p w:rsidR="00804182" w:rsidRPr="008B7697" w:rsidRDefault="00804182" w:rsidP="004D2D95">
            <w:pPr>
              <w:rPr>
                <w:rFonts w:cs="Arial"/>
              </w:rPr>
            </w:pPr>
            <w:r w:rsidRPr="008B7697">
              <w:rPr>
                <w:rFonts w:cs="Arial"/>
              </w:rPr>
              <w:t>Kennisoverdracht van</w:t>
            </w:r>
            <w:r>
              <w:rPr>
                <w:rFonts w:cs="Arial"/>
              </w:rPr>
              <w:t xml:space="preserve"> </w:t>
            </w:r>
            <w:r w:rsidRPr="008B7697">
              <w:rPr>
                <w:rFonts w:cs="Arial"/>
              </w:rPr>
              <w:t>methodiek door middel van presentatie, interactief werken in subgroepen en onderwijsleergesprek</w:t>
            </w:r>
          </w:p>
          <w:p w:rsidR="00804182" w:rsidRPr="008B7697" w:rsidRDefault="00804182" w:rsidP="004D2D95">
            <w:pPr>
              <w:spacing w:afterLines="40" w:after="96"/>
              <w:rPr>
                <w:rFonts w:cs="Arial"/>
              </w:rPr>
            </w:pPr>
          </w:p>
          <w:p w:rsidR="00804182" w:rsidRDefault="00804182" w:rsidP="004D2D95">
            <w:pPr>
              <w:spacing w:afterLines="40" w:after="96"/>
              <w:rPr>
                <w:rFonts w:cs="Arial"/>
                <w:bCs/>
              </w:rPr>
            </w:pPr>
          </w:p>
          <w:p w:rsidR="00804182" w:rsidRDefault="00804182" w:rsidP="004D2D95">
            <w:pPr>
              <w:spacing w:afterLines="40" w:after="96"/>
              <w:rPr>
                <w:rFonts w:cs="Arial"/>
                <w:bCs/>
              </w:rPr>
            </w:pPr>
          </w:p>
          <w:p w:rsidR="00804182" w:rsidRDefault="00804182" w:rsidP="004D2D95">
            <w:pPr>
              <w:spacing w:afterLines="40" w:after="96"/>
              <w:rPr>
                <w:rFonts w:cs="Arial"/>
                <w:bCs/>
              </w:rPr>
            </w:pPr>
          </w:p>
          <w:p w:rsidR="00804182" w:rsidRPr="008B7697" w:rsidRDefault="00804182" w:rsidP="004D2D95">
            <w:pPr>
              <w:spacing w:afterLines="40" w:after="96"/>
              <w:rPr>
                <w:rFonts w:cs="Arial"/>
                <w:bCs/>
              </w:rPr>
            </w:pPr>
          </w:p>
        </w:tc>
        <w:tc>
          <w:tcPr>
            <w:tcW w:w="2526" w:type="dxa"/>
          </w:tcPr>
          <w:p w:rsidR="00804182" w:rsidRPr="008B7697" w:rsidRDefault="00804182" w:rsidP="004D2D95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Beamer, laptop</w:t>
            </w:r>
          </w:p>
          <w:p w:rsidR="00804182" w:rsidRPr="008B7697" w:rsidRDefault="00804182" w:rsidP="004D2D95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Flipover</w:t>
            </w:r>
          </w:p>
          <w:p w:rsidR="00804182" w:rsidRPr="008B7697" w:rsidRDefault="00804182" w:rsidP="004D2D95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Hand</w:t>
            </w:r>
            <w:r>
              <w:rPr>
                <w:rFonts w:cs="Arial"/>
                <w:bCs/>
              </w:rPr>
              <w:t>-</w:t>
            </w:r>
            <w:r w:rsidRPr="008B7697">
              <w:rPr>
                <w:rFonts w:cs="Arial"/>
                <w:bCs/>
              </w:rPr>
              <w:t>out met tekeningen Vlaggensysteem RJ</w:t>
            </w:r>
          </w:p>
          <w:p w:rsidR="00804182" w:rsidRPr="008B7697" w:rsidRDefault="00804182" w:rsidP="004D2D95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Voor deelnemers: criteria, normatieve lijst, richtlijnen voor adequaat beoordelen en richtlijnen voor adequaat handelen</w:t>
            </w: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Default="00804182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12.30-13.00</w:t>
            </w:r>
          </w:p>
        </w:tc>
        <w:tc>
          <w:tcPr>
            <w:tcW w:w="2595" w:type="dxa"/>
          </w:tcPr>
          <w:p w:rsidR="00804182" w:rsidRDefault="00804182" w:rsidP="00E478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Evaluatie, afronding en volgende keer</w:t>
            </w:r>
          </w:p>
          <w:p w:rsidR="00804182" w:rsidRDefault="00804182" w:rsidP="00E4783E">
            <w:pPr>
              <w:rPr>
                <w:rFonts w:cs="Arial"/>
                <w:bCs/>
              </w:rPr>
            </w:pPr>
          </w:p>
          <w:p w:rsidR="00804182" w:rsidRDefault="00804182" w:rsidP="00E4783E">
            <w:pPr>
              <w:rPr>
                <w:rFonts w:cs="Arial"/>
                <w:bCs/>
              </w:rPr>
            </w:pPr>
          </w:p>
          <w:p w:rsidR="00804182" w:rsidRDefault="00804182" w:rsidP="00E4783E">
            <w:pPr>
              <w:rPr>
                <w:rFonts w:cs="Arial"/>
                <w:bCs/>
              </w:rPr>
            </w:pPr>
          </w:p>
          <w:p w:rsidR="00804182" w:rsidRDefault="00804182" w:rsidP="00E4783E">
            <w:pPr>
              <w:rPr>
                <w:rFonts w:cs="Arial"/>
                <w:bCs/>
              </w:rPr>
            </w:pPr>
          </w:p>
          <w:p w:rsidR="00804182" w:rsidRDefault="00804182" w:rsidP="00E4783E">
            <w:pPr>
              <w:rPr>
                <w:rFonts w:cs="Arial"/>
                <w:bCs/>
              </w:rPr>
            </w:pPr>
          </w:p>
          <w:p w:rsidR="00804182" w:rsidRDefault="00804182" w:rsidP="00E4783E">
            <w:pPr>
              <w:rPr>
                <w:rFonts w:cs="Arial"/>
                <w:bCs/>
              </w:rPr>
            </w:pPr>
          </w:p>
          <w:p w:rsidR="00804182" w:rsidRDefault="00804182" w:rsidP="00E4783E">
            <w:pPr>
              <w:rPr>
                <w:rFonts w:cs="Arial"/>
                <w:bCs/>
              </w:rPr>
            </w:pPr>
          </w:p>
        </w:tc>
        <w:tc>
          <w:tcPr>
            <w:tcW w:w="2868" w:type="dxa"/>
          </w:tcPr>
          <w:p w:rsidR="00804182" w:rsidRPr="008B7697" w:rsidRDefault="00804182" w:rsidP="00E4783E">
            <w:pPr>
              <w:rPr>
                <w:rFonts w:cs="Arial"/>
              </w:rPr>
            </w:pPr>
          </w:p>
        </w:tc>
        <w:tc>
          <w:tcPr>
            <w:tcW w:w="2526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  <w:shd w:val="clear" w:color="auto" w:fill="006666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2595" w:type="dxa"/>
            <w:shd w:val="clear" w:color="auto" w:fill="006666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Programmaonderdeel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2868" w:type="dxa"/>
            <w:shd w:val="clear" w:color="auto" w:fill="006666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Werkvorm</w:t>
            </w:r>
          </w:p>
        </w:tc>
        <w:tc>
          <w:tcPr>
            <w:tcW w:w="2526" w:type="dxa"/>
            <w:shd w:val="clear" w:color="auto" w:fill="006666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Benodigdheden</w:t>
            </w: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Pr="00A97146" w:rsidRDefault="00804182" w:rsidP="00E4783E">
            <w:pPr>
              <w:spacing w:afterLines="40" w:after="96"/>
              <w:rPr>
                <w:rFonts w:cs="Arial"/>
                <w:b/>
                <w:bCs/>
              </w:rPr>
            </w:pPr>
            <w:r w:rsidRPr="00A97146">
              <w:rPr>
                <w:rFonts w:cs="Arial"/>
                <w:b/>
                <w:bCs/>
              </w:rPr>
              <w:t>Dag 2</w:t>
            </w:r>
          </w:p>
        </w:tc>
        <w:tc>
          <w:tcPr>
            <w:tcW w:w="2595" w:type="dxa"/>
          </w:tcPr>
          <w:p w:rsidR="00804182" w:rsidRPr="006B7427" w:rsidRDefault="00804182" w:rsidP="00E4783E">
            <w:pPr>
              <w:spacing w:afterLines="40" w:after="9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</w:p>
        </w:tc>
        <w:tc>
          <w:tcPr>
            <w:tcW w:w="2526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09.00-90.15</w:t>
            </w:r>
          </w:p>
        </w:tc>
        <w:tc>
          <w:tcPr>
            <w:tcW w:w="2595" w:type="dxa"/>
          </w:tcPr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</w:rPr>
              <w:t>5. De wandeling</w:t>
            </w:r>
          </w:p>
        </w:tc>
        <w:tc>
          <w:tcPr>
            <w:tcW w:w="2868" w:type="dxa"/>
          </w:tcPr>
          <w:p w:rsidR="00804182" w:rsidRPr="008B7697" w:rsidRDefault="00804182" w:rsidP="00E4783E">
            <w:pPr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 xml:space="preserve">Uitwisseling rondom thema praten met kinderen en jongeren </w:t>
            </w:r>
            <w:r w:rsidRPr="008B7697">
              <w:rPr>
                <w:rFonts w:cs="Arial"/>
                <w:bCs/>
              </w:rPr>
              <w:lastRenderedPageBreak/>
              <w:t xml:space="preserve">over seksualiteit </w:t>
            </w:r>
          </w:p>
          <w:p w:rsidR="00804182" w:rsidRPr="008B7697" w:rsidRDefault="00804182" w:rsidP="00E4783E">
            <w:pPr>
              <w:rPr>
                <w:rFonts w:cs="Arial"/>
              </w:rPr>
            </w:pPr>
          </w:p>
        </w:tc>
        <w:tc>
          <w:tcPr>
            <w:tcW w:w="2526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lastRenderedPageBreak/>
              <w:t>Ruimte waar je door elkaar heen kunt lopen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09.15-10</w:t>
            </w:r>
            <w:r w:rsidRPr="008B7697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00</w:t>
            </w:r>
          </w:p>
        </w:tc>
        <w:tc>
          <w:tcPr>
            <w:tcW w:w="2595" w:type="dxa"/>
          </w:tcPr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  <w:bCs/>
              </w:rPr>
              <w:t xml:space="preserve">6. Vlaggensysteem: </w:t>
            </w:r>
            <w:r>
              <w:rPr>
                <w:rFonts w:cs="Arial"/>
                <w:bCs/>
              </w:rPr>
              <w:br/>
              <w:t xml:space="preserve">    </w:t>
            </w:r>
            <w:r w:rsidRPr="008B7697">
              <w:rPr>
                <w:rFonts w:cs="Arial"/>
                <w:bCs/>
              </w:rPr>
              <w:t>de praktijk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</w:rPr>
              <w:t xml:space="preserve">Reageren op seksueel en seksueel </w:t>
            </w:r>
            <w:proofErr w:type="spellStart"/>
            <w:r w:rsidRPr="008B7697">
              <w:rPr>
                <w:rFonts w:cs="Arial"/>
              </w:rPr>
              <w:t>grensover</w:t>
            </w:r>
            <w:r>
              <w:rPr>
                <w:rFonts w:cs="Arial"/>
              </w:rPr>
              <w:t>-</w:t>
            </w:r>
            <w:r w:rsidRPr="008B7697">
              <w:rPr>
                <w:rFonts w:cs="Arial"/>
              </w:rPr>
              <w:t>schrijdend</w:t>
            </w:r>
            <w:proofErr w:type="spellEnd"/>
            <w:r w:rsidRPr="008B7697">
              <w:rPr>
                <w:rFonts w:cs="Arial"/>
              </w:rPr>
              <w:t xml:space="preserve"> gedrag van jongeren</w:t>
            </w:r>
          </w:p>
        </w:tc>
        <w:tc>
          <w:tcPr>
            <w:tcW w:w="2868" w:type="dxa"/>
          </w:tcPr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</w:rPr>
              <w:t xml:space="preserve">Aan de slag met het </w:t>
            </w:r>
            <w:r>
              <w:rPr>
                <w:rFonts w:cs="Arial"/>
              </w:rPr>
              <w:t>V</w:t>
            </w:r>
            <w:r w:rsidRPr="008B7697">
              <w:rPr>
                <w:rFonts w:cs="Arial"/>
              </w:rPr>
              <w:t>laggensysteem: oefenen aan de hand van tekeningen uit het Vlaggensysteem RJ met het geven van een reactie.</w:t>
            </w:r>
          </w:p>
          <w:p w:rsidR="00804182" w:rsidRPr="008B7697" w:rsidRDefault="00804182" w:rsidP="00E4783E">
            <w:pPr>
              <w:rPr>
                <w:rFonts w:cs="Arial"/>
              </w:rPr>
            </w:pPr>
          </w:p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</w:rPr>
              <w:t xml:space="preserve">Stap 1: tekeningen: criteria </w:t>
            </w:r>
            <w:r>
              <w:rPr>
                <w:rFonts w:cs="Arial"/>
              </w:rPr>
              <w:br/>
              <w:t xml:space="preserve">            </w:t>
            </w:r>
            <w:r w:rsidRPr="008B7697">
              <w:rPr>
                <w:rFonts w:cs="Arial"/>
              </w:rPr>
              <w:t>doorlopen, vlaggen en</w:t>
            </w:r>
            <w:r>
              <w:rPr>
                <w:rFonts w:cs="Arial"/>
              </w:rPr>
              <w:br/>
              <w:t xml:space="preserve">            </w:t>
            </w:r>
            <w:r w:rsidRPr="008B7697">
              <w:rPr>
                <w:rFonts w:cs="Arial"/>
              </w:rPr>
              <w:t xml:space="preserve">letterlijke reactie op </w:t>
            </w:r>
            <w:r>
              <w:rPr>
                <w:rFonts w:cs="Arial"/>
              </w:rPr>
              <w:br/>
              <w:t xml:space="preserve">            </w:t>
            </w:r>
            <w:r w:rsidRPr="008B7697">
              <w:rPr>
                <w:rFonts w:cs="Arial"/>
              </w:rPr>
              <w:t>post-</w:t>
            </w:r>
            <w:proofErr w:type="spellStart"/>
            <w:r w:rsidRPr="008B7697">
              <w:rPr>
                <w:rFonts w:cs="Arial"/>
              </w:rPr>
              <w:t>it</w:t>
            </w:r>
            <w:proofErr w:type="spellEnd"/>
          </w:p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</w:rPr>
              <w:t xml:space="preserve">Stap 2: tijdens stap 1 op </w:t>
            </w:r>
            <w:r>
              <w:rPr>
                <w:rFonts w:cs="Arial"/>
              </w:rPr>
              <w:br/>
              <w:t xml:space="preserve">            </w:t>
            </w:r>
            <w:r w:rsidRPr="008B7697">
              <w:rPr>
                <w:rFonts w:cs="Arial"/>
              </w:rPr>
              <w:t>post-</w:t>
            </w:r>
            <w:proofErr w:type="spellStart"/>
            <w:r w:rsidRPr="008B7697">
              <w:rPr>
                <w:rFonts w:cs="Arial"/>
              </w:rPr>
              <w:t>its</w:t>
            </w:r>
            <w:proofErr w:type="spellEnd"/>
            <w:r w:rsidRPr="008B7697">
              <w:rPr>
                <w:rFonts w:cs="Arial"/>
              </w:rPr>
              <w:t xml:space="preserve"> </w:t>
            </w:r>
            <w:proofErr w:type="spellStart"/>
            <w:r w:rsidRPr="008B7697">
              <w:rPr>
                <w:rFonts w:cs="Arial"/>
              </w:rPr>
              <w:t>eye</w:t>
            </w:r>
            <w:r>
              <w:rPr>
                <w:rFonts w:cs="Arial"/>
              </w:rPr>
              <w:t>-</w:t>
            </w:r>
            <w:r w:rsidRPr="008B7697">
              <w:rPr>
                <w:rFonts w:cs="Arial"/>
              </w:rPr>
              <w:t>openers</w:t>
            </w:r>
            <w:proofErr w:type="spellEnd"/>
            <w:r w:rsidRPr="008B7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            </w:t>
            </w:r>
            <w:r w:rsidRPr="008B7697">
              <w:rPr>
                <w:rFonts w:cs="Arial"/>
              </w:rPr>
              <w:t>en vragen</w:t>
            </w:r>
            <w:r>
              <w:rPr>
                <w:rFonts w:cs="Arial"/>
              </w:rPr>
              <w:t xml:space="preserve"> </w:t>
            </w:r>
            <w:r w:rsidRPr="008B7697">
              <w:rPr>
                <w:rFonts w:cs="Arial"/>
              </w:rPr>
              <w:t>verzamelen</w:t>
            </w:r>
            <w:r>
              <w:rPr>
                <w:rFonts w:cs="Arial"/>
              </w:rPr>
              <w:br/>
              <w:t xml:space="preserve">           </w:t>
            </w:r>
            <w:r w:rsidRPr="008B7697">
              <w:rPr>
                <w:rFonts w:cs="Arial"/>
              </w:rPr>
              <w:t xml:space="preserve"> over:</w:t>
            </w:r>
            <w:r>
              <w:rPr>
                <w:rFonts w:cs="Arial"/>
              </w:rPr>
              <w:t xml:space="preserve"> - </w:t>
            </w:r>
            <w:r w:rsidRPr="008B7697">
              <w:rPr>
                <w:rFonts w:cs="Arial"/>
              </w:rPr>
              <w:t>de methodiek</w:t>
            </w:r>
            <w:r>
              <w:rPr>
                <w:rFonts w:cs="Arial"/>
              </w:rPr>
              <w:br/>
              <w:t xml:space="preserve">                      - </w:t>
            </w:r>
            <w:r w:rsidRPr="008B7697">
              <w:rPr>
                <w:rFonts w:cs="Arial"/>
              </w:rPr>
              <w:t>je houding</w:t>
            </w:r>
          </w:p>
        </w:tc>
        <w:tc>
          <w:tcPr>
            <w:tcW w:w="2526" w:type="dxa"/>
          </w:tcPr>
          <w:p w:rsidR="00804182" w:rsidRPr="008B7697" w:rsidRDefault="00804182" w:rsidP="00E4783E">
            <w:pPr>
              <w:suppressAutoHyphens/>
              <w:rPr>
                <w:rFonts w:cs="Arial"/>
              </w:rPr>
            </w:pPr>
            <w:r w:rsidRPr="008C1A84">
              <w:rPr>
                <w:rFonts w:cs="Arial"/>
                <w:u w:val="single"/>
              </w:rPr>
              <w:t>Werkvorm 2:</w:t>
            </w:r>
            <w:r w:rsidRPr="008B7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8B7697">
              <w:rPr>
                <w:rFonts w:cs="Arial"/>
              </w:rPr>
              <w:t xml:space="preserve">Reageren op seksueel en seksueel </w:t>
            </w:r>
            <w:proofErr w:type="spellStart"/>
            <w:r w:rsidRPr="008B7697">
              <w:rPr>
                <w:rFonts w:cs="Arial"/>
              </w:rPr>
              <w:t>grensover</w:t>
            </w:r>
            <w:r>
              <w:rPr>
                <w:rFonts w:cs="Arial"/>
              </w:rPr>
              <w:t>-</w:t>
            </w:r>
            <w:r w:rsidRPr="008B7697">
              <w:rPr>
                <w:rFonts w:cs="Arial"/>
              </w:rPr>
              <w:t>schrijdend</w:t>
            </w:r>
            <w:proofErr w:type="spellEnd"/>
            <w:r w:rsidRPr="008B7697">
              <w:rPr>
                <w:rFonts w:cs="Arial"/>
              </w:rPr>
              <w:t xml:space="preserve"> gedrag van jongeren</w:t>
            </w:r>
            <w:r>
              <w:rPr>
                <w:rFonts w:cs="Arial"/>
              </w:rPr>
              <w:t xml:space="preserve"> </w:t>
            </w:r>
            <w:r w:rsidRPr="008B7697">
              <w:rPr>
                <w:rFonts w:cs="Arial"/>
              </w:rPr>
              <w:t>(Uit VS basis aangepast voor jongeren en professionals</w:t>
            </w:r>
            <w:r>
              <w:rPr>
                <w:rFonts w:cs="Arial"/>
              </w:rPr>
              <w:t xml:space="preserve"> </w:t>
            </w:r>
            <w:r w:rsidRPr="008B7697">
              <w:rPr>
                <w:rFonts w:cs="Arial"/>
              </w:rPr>
              <w:t>in RJ)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C1A84">
              <w:rPr>
                <w:rFonts w:cs="Arial"/>
                <w:bCs/>
                <w:u w:val="single"/>
              </w:rPr>
              <w:t>Voor deelnemers:</w:t>
            </w:r>
            <w:r w:rsidRPr="008B7697">
              <w:rPr>
                <w:rFonts w:cs="Arial"/>
                <w:bCs/>
              </w:rPr>
              <w:t xml:space="preserve"> normatieve lijst, richtlijnen voor adequaat beoordelen en richtlijnen voor adequaat handelen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</w:rPr>
            </w:pPr>
            <w:r w:rsidRPr="008B7697">
              <w:rPr>
                <w:rFonts w:cs="Arial"/>
                <w:bCs/>
              </w:rPr>
              <w:t>Hand</w:t>
            </w:r>
            <w:r>
              <w:rPr>
                <w:rFonts w:cs="Arial"/>
                <w:bCs/>
              </w:rPr>
              <w:t>-</w:t>
            </w:r>
            <w:r w:rsidRPr="008B7697">
              <w:rPr>
                <w:rFonts w:cs="Arial"/>
                <w:bCs/>
              </w:rPr>
              <w:t>out met selectie van tekeningen Vlaggensysteem RJ</w:t>
            </w:r>
            <w:r w:rsidRPr="008B7697">
              <w:rPr>
                <w:rFonts w:cs="Arial"/>
              </w:rPr>
              <w:t xml:space="preserve"> 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</w:rPr>
              <w:t>Post-</w:t>
            </w:r>
            <w:proofErr w:type="spellStart"/>
            <w:r w:rsidRPr="008B7697">
              <w:rPr>
                <w:rFonts w:cs="Arial"/>
              </w:rPr>
              <w:t>its</w:t>
            </w:r>
            <w:proofErr w:type="spellEnd"/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10.00</w:t>
            </w:r>
            <w:r w:rsidRPr="008B7697">
              <w:rPr>
                <w:rFonts w:cs="Arial"/>
                <w:bCs/>
              </w:rPr>
              <w:t>-1</w:t>
            </w:r>
            <w:r>
              <w:rPr>
                <w:rFonts w:cs="Arial"/>
                <w:bCs/>
              </w:rPr>
              <w:t>0.45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</w:p>
        </w:tc>
        <w:tc>
          <w:tcPr>
            <w:tcW w:w="2595" w:type="dxa"/>
          </w:tcPr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  <w:bCs/>
              </w:rPr>
              <w:t xml:space="preserve">7. Vlaggensysteem: </w:t>
            </w:r>
            <w:r>
              <w:rPr>
                <w:rFonts w:cs="Arial"/>
                <w:bCs/>
              </w:rPr>
              <w:br/>
              <w:t xml:space="preserve">    </w:t>
            </w:r>
            <w:r w:rsidRPr="008B7697">
              <w:rPr>
                <w:rFonts w:cs="Arial"/>
                <w:bCs/>
              </w:rPr>
              <w:t>de praktijk</w:t>
            </w:r>
          </w:p>
          <w:p w:rsidR="00804182" w:rsidRPr="008B7697" w:rsidRDefault="00804182" w:rsidP="00E4783E">
            <w:pPr>
              <w:rPr>
                <w:rFonts w:cs="Arial"/>
              </w:rPr>
            </w:pPr>
          </w:p>
          <w:p w:rsidR="00804182" w:rsidRPr="008B7697" w:rsidRDefault="00804182" w:rsidP="00E4783E">
            <w:pPr>
              <w:rPr>
                <w:rFonts w:cs="Arial"/>
                <w:bCs/>
              </w:rPr>
            </w:pPr>
            <w:r w:rsidRPr="008B7697">
              <w:rPr>
                <w:rFonts w:cs="Arial"/>
              </w:rPr>
              <w:t>Duiden en beoordelen van eigen casuïstiek</w:t>
            </w:r>
          </w:p>
        </w:tc>
        <w:tc>
          <w:tcPr>
            <w:tcW w:w="2868" w:type="dxa"/>
          </w:tcPr>
          <w:p w:rsidR="00804182" w:rsidRPr="008B7697" w:rsidRDefault="00804182" w:rsidP="00E4783E">
            <w:pPr>
              <w:rPr>
                <w:rFonts w:cs="Arial"/>
              </w:rPr>
            </w:pPr>
          </w:p>
        </w:tc>
        <w:tc>
          <w:tcPr>
            <w:tcW w:w="2526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C1A84">
              <w:rPr>
                <w:rFonts w:cs="Arial"/>
                <w:bCs/>
                <w:u w:val="single"/>
              </w:rPr>
              <w:t>Werkvorm 1</w:t>
            </w:r>
            <w:r w:rsidRPr="008B7697">
              <w:rPr>
                <w:rFonts w:cs="Arial"/>
                <w:bCs/>
              </w:rPr>
              <w:t xml:space="preserve"> Vlaggensysteem RJ </w:t>
            </w:r>
            <w:r w:rsidRPr="008B7697">
              <w:rPr>
                <w:rFonts w:cs="Arial"/>
                <w:i/>
              </w:rPr>
              <w:t>Variant voor professionals in de RJ</w:t>
            </w:r>
            <w:r w:rsidRPr="008B7697">
              <w:rPr>
                <w:rFonts w:cs="Arial"/>
                <w:b/>
                <w:i/>
              </w:rPr>
              <w:t xml:space="preserve"> </w:t>
            </w:r>
          </w:p>
          <w:p w:rsidR="00804182" w:rsidRPr="008B7697" w:rsidRDefault="00804182" w:rsidP="00E4783E">
            <w:pPr>
              <w:suppressAutoHyphens/>
              <w:spacing w:before="120" w:after="120"/>
              <w:rPr>
                <w:rFonts w:cs="Arial"/>
              </w:rPr>
            </w:pPr>
            <w:r w:rsidRPr="008B7697">
              <w:rPr>
                <w:rFonts w:cs="Arial"/>
              </w:rPr>
              <w:t>Duiden en beoordelen van eigen casuïstiek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C1A84">
              <w:rPr>
                <w:rFonts w:cs="Arial"/>
                <w:bCs/>
                <w:u w:val="single"/>
              </w:rPr>
              <w:t>Voor deelnemers:</w:t>
            </w:r>
            <w:r w:rsidRPr="008B7697">
              <w:rPr>
                <w:rFonts w:cs="Arial"/>
                <w:bCs/>
              </w:rPr>
              <w:t xml:space="preserve"> normatieve lijst, richtlijnen voor adequaat beoordelen en richtlijnen voor adequaat handelen</w:t>
            </w:r>
          </w:p>
          <w:p w:rsidR="00804182" w:rsidRDefault="00804182" w:rsidP="00E4783E">
            <w:pPr>
              <w:spacing w:afterLines="40" w:after="96"/>
              <w:rPr>
                <w:rFonts w:cs="Arial"/>
              </w:rPr>
            </w:pP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</w:rPr>
              <w:t>Post-</w:t>
            </w:r>
            <w:proofErr w:type="spellStart"/>
            <w:r w:rsidRPr="008B7697">
              <w:rPr>
                <w:rFonts w:cs="Arial"/>
              </w:rPr>
              <w:t>its</w:t>
            </w:r>
            <w:proofErr w:type="spellEnd"/>
          </w:p>
        </w:tc>
      </w:tr>
      <w:tr w:rsidR="001372AD" w:rsidRPr="008B7697" w:rsidTr="00E4783E">
        <w:trPr>
          <w:trHeight w:val="353"/>
        </w:trPr>
        <w:tc>
          <w:tcPr>
            <w:tcW w:w="1333" w:type="dxa"/>
          </w:tcPr>
          <w:p w:rsidR="001372AD" w:rsidRDefault="001372AD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10.45-11.00</w:t>
            </w:r>
          </w:p>
        </w:tc>
        <w:tc>
          <w:tcPr>
            <w:tcW w:w="2595" w:type="dxa"/>
          </w:tcPr>
          <w:p w:rsidR="001372AD" w:rsidRPr="008B7697" w:rsidRDefault="001372AD" w:rsidP="00E478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Pauze</w:t>
            </w:r>
          </w:p>
        </w:tc>
        <w:tc>
          <w:tcPr>
            <w:tcW w:w="2868" w:type="dxa"/>
          </w:tcPr>
          <w:p w:rsidR="001372AD" w:rsidRPr="008B7697" w:rsidRDefault="001372AD" w:rsidP="00E4783E">
            <w:pPr>
              <w:rPr>
                <w:rFonts w:cs="Arial"/>
              </w:rPr>
            </w:pPr>
          </w:p>
        </w:tc>
        <w:tc>
          <w:tcPr>
            <w:tcW w:w="2526" w:type="dxa"/>
          </w:tcPr>
          <w:p w:rsidR="001372AD" w:rsidRPr="008B7697" w:rsidRDefault="001372AD" w:rsidP="00E4783E">
            <w:pPr>
              <w:spacing w:afterLines="40" w:after="96"/>
              <w:rPr>
                <w:rFonts w:cs="Arial"/>
                <w:bCs/>
              </w:rPr>
            </w:pP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1372AD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.</w:t>
            </w:r>
            <w:r w:rsidR="001372AD">
              <w:rPr>
                <w:rFonts w:cs="Arial"/>
                <w:bCs/>
              </w:rPr>
              <w:t>00</w:t>
            </w:r>
            <w:bookmarkStart w:id="0" w:name="_GoBack"/>
            <w:bookmarkEnd w:id="0"/>
            <w:r>
              <w:rPr>
                <w:rFonts w:cs="Arial"/>
                <w:bCs/>
              </w:rPr>
              <w:t>-12.15</w:t>
            </w:r>
          </w:p>
          <w:p w:rsidR="00804182" w:rsidRPr="008B7697" w:rsidRDefault="00804182" w:rsidP="00E4783E">
            <w:pPr>
              <w:spacing w:afterLines="40" w:after="96"/>
              <w:jc w:val="center"/>
              <w:rPr>
                <w:rFonts w:cs="Arial"/>
                <w:bCs/>
              </w:rPr>
            </w:pPr>
          </w:p>
        </w:tc>
        <w:tc>
          <w:tcPr>
            <w:tcW w:w="2595" w:type="dxa"/>
          </w:tcPr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  <w:bCs/>
              </w:rPr>
              <w:t>8.</w:t>
            </w:r>
            <w:r w:rsidRPr="008B7697">
              <w:rPr>
                <w:rFonts w:cs="Arial"/>
              </w:rPr>
              <w:t xml:space="preserve"> Reflectie op de methodiek,</w:t>
            </w:r>
            <w:r>
              <w:rPr>
                <w:rFonts w:cs="Arial"/>
              </w:rPr>
              <w:t xml:space="preserve"> </w:t>
            </w:r>
            <w:r w:rsidRPr="008B7697">
              <w:rPr>
                <w:rFonts w:cs="Arial"/>
              </w:rPr>
              <w:t>je houding en de randvoorwaarden</w:t>
            </w:r>
          </w:p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</w:rPr>
              <w:t>m.b.t. werken met Vlaggensysteem RJ</w:t>
            </w:r>
          </w:p>
        </w:tc>
        <w:tc>
          <w:tcPr>
            <w:tcW w:w="2868" w:type="dxa"/>
          </w:tcPr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</w:rPr>
              <w:t xml:space="preserve">Plenaire uitwisseling op basis van </w:t>
            </w:r>
            <w:proofErr w:type="spellStart"/>
            <w:r w:rsidRPr="008B7697">
              <w:rPr>
                <w:rFonts w:cs="Arial"/>
              </w:rPr>
              <w:t>eye</w:t>
            </w:r>
            <w:r>
              <w:rPr>
                <w:rFonts w:cs="Arial"/>
              </w:rPr>
              <w:t>-</w:t>
            </w:r>
            <w:r w:rsidRPr="008B7697">
              <w:rPr>
                <w:rFonts w:cs="Arial"/>
              </w:rPr>
              <w:t>openers</w:t>
            </w:r>
            <w:proofErr w:type="spellEnd"/>
            <w:r w:rsidRPr="008B7697">
              <w:rPr>
                <w:rFonts w:cs="Arial"/>
              </w:rPr>
              <w:t xml:space="preserve"> en vragen. </w:t>
            </w:r>
            <w:r w:rsidRPr="008B7697">
              <w:rPr>
                <w:rFonts w:cs="Arial"/>
              </w:rPr>
              <w:br/>
            </w:r>
            <w:r>
              <w:rPr>
                <w:rFonts w:cs="Arial"/>
              </w:rPr>
              <w:t xml:space="preserve">- </w:t>
            </w:r>
            <w:r w:rsidRPr="008B7697">
              <w:rPr>
                <w:rFonts w:cs="Arial"/>
              </w:rPr>
              <w:t>Wat heb je geleerd?</w:t>
            </w:r>
          </w:p>
          <w:p w:rsidR="00804182" w:rsidRPr="008C1A84" w:rsidRDefault="00804182" w:rsidP="00E4783E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C1A84">
              <w:rPr>
                <w:rFonts w:cs="Arial"/>
              </w:rPr>
              <w:t>Vragen?</w:t>
            </w:r>
          </w:p>
          <w:p w:rsidR="00804182" w:rsidRPr="008B7697" w:rsidRDefault="00804182" w:rsidP="00E4783E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B7697">
              <w:rPr>
                <w:rFonts w:cs="Arial"/>
              </w:rPr>
              <w:t xml:space="preserve">Wat voor problemen en </w:t>
            </w:r>
            <w:r>
              <w:rPr>
                <w:rFonts w:cs="Arial"/>
              </w:rPr>
              <w:br/>
              <w:t xml:space="preserve">  </w:t>
            </w:r>
            <w:r w:rsidRPr="008B7697">
              <w:rPr>
                <w:rFonts w:cs="Arial"/>
              </w:rPr>
              <w:t>dilemma’s ervaar je?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</w:rPr>
            </w:pPr>
          </w:p>
        </w:tc>
        <w:tc>
          <w:tcPr>
            <w:tcW w:w="2526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Flipover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  <w:shd w:val="clear" w:color="auto" w:fill="006666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2595" w:type="dxa"/>
            <w:shd w:val="clear" w:color="auto" w:fill="006666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Programmaonderdeel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2868" w:type="dxa"/>
            <w:shd w:val="clear" w:color="auto" w:fill="006666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Werkvorm</w:t>
            </w:r>
          </w:p>
        </w:tc>
        <w:tc>
          <w:tcPr>
            <w:tcW w:w="2526" w:type="dxa"/>
            <w:shd w:val="clear" w:color="auto" w:fill="006666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/>
                <w:bCs/>
                <w:color w:val="FFFFFF" w:themeColor="background1"/>
              </w:rPr>
            </w:pPr>
            <w:r w:rsidRPr="008B7697">
              <w:rPr>
                <w:rFonts w:cs="Arial"/>
                <w:b/>
                <w:bCs/>
                <w:color w:val="FFFFFF" w:themeColor="background1"/>
              </w:rPr>
              <w:t>Benodigdheden</w:t>
            </w: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2.15-12.45</w:t>
            </w:r>
          </w:p>
        </w:tc>
        <w:tc>
          <w:tcPr>
            <w:tcW w:w="2595" w:type="dxa"/>
          </w:tcPr>
          <w:p w:rsidR="00804182" w:rsidRPr="008B7697" w:rsidRDefault="00804182" w:rsidP="00E4783E">
            <w:pPr>
              <w:rPr>
                <w:rFonts w:cs="Arial"/>
                <w:bCs/>
              </w:rPr>
            </w:pPr>
            <w:r w:rsidRPr="008B7697">
              <w:rPr>
                <w:rFonts w:cs="Arial"/>
                <w:bCs/>
              </w:rPr>
              <w:t>9. Kennismaking werk</w:t>
            </w:r>
            <w:r>
              <w:rPr>
                <w:rFonts w:cs="Arial"/>
                <w:bCs/>
              </w:rPr>
              <w:t xml:space="preserve">- </w:t>
            </w:r>
            <w:r>
              <w:rPr>
                <w:rFonts w:cs="Arial"/>
                <w:bCs/>
              </w:rPr>
              <w:br/>
              <w:t xml:space="preserve">    </w:t>
            </w:r>
            <w:r w:rsidRPr="008B7697">
              <w:rPr>
                <w:rFonts w:cs="Arial"/>
                <w:bCs/>
              </w:rPr>
              <w:t>vormen voor jongeren</w:t>
            </w:r>
          </w:p>
        </w:tc>
        <w:tc>
          <w:tcPr>
            <w:tcW w:w="2868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</w:rPr>
            </w:pPr>
            <w:r w:rsidRPr="008B7697">
              <w:rPr>
                <w:rFonts w:cs="Arial"/>
              </w:rPr>
              <w:t>Plenair onderwijs-leergesprek</w:t>
            </w:r>
          </w:p>
          <w:p w:rsidR="00804182" w:rsidRPr="008B7697" w:rsidRDefault="00804182" w:rsidP="00E4783E">
            <w:pPr>
              <w:spacing w:afterLines="40" w:after="96"/>
              <w:rPr>
                <w:rFonts w:cs="Arial"/>
              </w:rPr>
            </w:pPr>
          </w:p>
        </w:tc>
        <w:tc>
          <w:tcPr>
            <w:tcW w:w="2526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B7697">
              <w:rPr>
                <w:rFonts w:cs="Arial"/>
              </w:rPr>
              <w:t xml:space="preserve">Hand-out werkvormen en neem materiaal werkvormen mee: </w:t>
            </w:r>
            <w:r>
              <w:rPr>
                <w:rFonts w:cs="Arial"/>
              </w:rPr>
              <w:br/>
            </w:r>
            <w:r w:rsidRPr="008B7697">
              <w:rPr>
                <w:rFonts w:cs="Arial"/>
              </w:rPr>
              <w:t>Ok</w:t>
            </w:r>
            <w:r>
              <w:rPr>
                <w:rFonts w:cs="Arial"/>
              </w:rPr>
              <w:t>é</w:t>
            </w:r>
            <w:r w:rsidRPr="008B7697">
              <w:rPr>
                <w:rFonts w:cs="Arial"/>
              </w:rPr>
              <w:t>-spel, opwarmers en werkvormen.</w:t>
            </w:r>
          </w:p>
        </w:tc>
      </w:tr>
      <w:tr w:rsidR="00804182" w:rsidRPr="008B7697" w:rsidTr="00E4783E">
        <w:trPr>
          <w:trHeight w:val="353"/>
        </w:trPr>
        <w:tc>
          <w:tcPr>
            <w:tcW w:w="1333" w:type="dxa"/>
          </w:tcPr>
          <w:p w:rsidR="00804182" w:rsidRPr="008B7697" w:rsidRDefault="00804182" w:rsidP="00E4783E">
            <w:pPr>
              <w:spacing w:afterLines="40" w:after="9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12.45-13.00</w:t>
            </w:r>
          </w:p>
        </w:tc>
        <w:tc>
          <w:tcPr>
            <w:tcW w:w="2595" w:type="dxa"/>
          </w:tcPr>
          <w:p w:rsidR="00804182" w:rsidRPr="008B7697" w:rsidRDefault="00804182" w:rsidP="00E4783E">
            <w:pPr>
              <w:rPr>
                <w:rFonts w:cs="Arial"/>
              </w:rPr>
            </w:pPr>
            <w:r w:rsidRPr="008B7697">
              <w:rPr>
                <w:rFonts w:cs="Arial"/>
                <w:bCs/>
              </w:rPr>
              <w:t xml:space="preserve">10. </w:t>
            </w:r>
            <w:r w:rsidRPr="008B7697">
              <w:rPr>
                <w:rFonts w:cs="Arial"/>
              </w:rPr>
              <w:t>Afronding en evaluatie</w:t>
            </w:r>
          </w:p>
          <w:p w:rsidR="00804182" w:rsidRPr="008B7697" w:rsidRDefault="00804182" w:rsidP="00E4783E">
            <w:pPr>
              <w:rPr>
                <w:rFonts w:cs="Arial"/>
                <w:bCs/>
              </w:rPr>
            </w:pPr>
          </w:p>
        </w:tc>
        <w:tc>
          <w:tcPr>
            <w:tcW w:w="2868" w:type="dxa"/>
          </w:tcPr>
          <w:p w:rsidR="00804182" w:rsidRPr="006B7427" w:rsidRDefault="00804182" w:rsidP="00E4783E">
            <w:pPr>
              <w:pStyle w:val="Lijstalinea"/>
              <w:numPr>
                <w:ilvl w:val="0"/>
                <w:numId w:val="2"/>
              </w:numPr>
              <w:spacing w:afterLines="40" w:after="96"/>
              <w:rPr>
                <w:rFonts w:ascii="Arial" w:hAnsi="Arial" w:cs="Arial"/>
              </w:rPr>
            </w:pPr>
            <w:r w:rsidRPr="006B7427">
              <w:rPr>
                <w:rFonts w:ascii="Arial" w:hAnsi="Arial" w:cs="Arial"/>
              </w:rPr>
              <w:t>Gezamenlijke terugblik op de dag</w:t>
            </w:r>
          </w:p>
          <w:p w:rsidR="00804182" w:rsidRPr="008B7697" w:rsidRDefault="00804182" w:rsidP="00E4783E">
            <w:pPr>
              <w:pStyle w:val="Lijstalinea"/>
              <w:numPr>
                <w:ilvl w:val="0"/>
                <w:numId w:val="2"/>
              </w:numPr>
              <w:spacing w:afterLines="40" w:after="96"/>
              <w:rPr>
                <w:rFonts w:cs="Arial"/>
              </w:rPr>
            </w:pPr>
            <w:r w:rsidRPr="006B7427">
              <w:rPr>
                <w:rFonts w:ascii="Arial" w:hAnsi="Arial" w:cs="Arial"/>
              </w:rPr>
              <w:t xml:space="preserve">SMART maken </w:t>
            </w:r>
          </w:p>
        </w:tc>
        <w:tc>
          <w:tcPr>
            <w:tcW w:w="2526" w:type="dxa"/>
          </w:tcPr>
          <w:p w:rsidR="00804182" w:rsidRPr="008C1A84" w:rsidRDefault="00804182" w:rsidP="00E4783E">
            <w:pPr>
              <w:spacing w:afterLines="40" w:after="96"/>
              <w:rPr>
                <w:rFonts w:cs="Arial"/>
                <w:bCs/>
              </w:rPr>
            </w:pPr>
            <w:r w:rsidRPr="008C1A84">
              <w:rPr>
                <w:rFonts w:cs="Arial"/>
                <w:bCs/>
              </w:rPr>
              <w:t>Evaluatie</w:t>
            </w:r>
            <w:r w:rsidRPr="008C1A84">
              <w:rPr>
                <w:rFonts w:cs="Arial"/>
                <w:bCs/>
              </w:rPr>
              <w:br/>
            </w:r>
          </w:p>
        </w:tc>
      </w:tr>
    </w:tbl>
    <w:p w:rsidR="00C251A4" w:rsidRPr="008B7697" w:rsidRDefault="00C251A4" w:rsidP="00C251A4">
      <w:pPr>
        <w:rPr>
          <w:rFonts w:cs="Arial"/>
          <w:szCs w:val="20"/>
        </w:rPr>
      </w:pPr>
      <w:r w:rsidRPr="008B7697">
        <w:rPr>
          <w:rFonts w:cs="Arial"/>
          <w:szCs w:val="20"/>
        </w:rPr>
        <w:br w:type="page"/>
      </w:r>
    </w:p>
    <w:p w:rsidR="00C251A4" w:rsidRDefault="00C251A4" w:rsidP="00C251A4"/>
    <w:p w:rsidR="00C251A4" w:rsidRDefault="00C251A4" w:rsidP="00C251A4"/>
    <w:sectPr w:rsidR="00C251A4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3AEF"/>
    <w:multiLevelType w:val="hybridMultilevel"/>
    <w:tmpl w:val="BD4CBE8C"/>
    <w:lvl w:ilvl="0" w:tplc="0F3019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A7165"/>
    <w:multiLevelType w:val="multilevel"/>
    <w:tmpl w:val="4B846C9E"/>
    <w:name w:val="DocumentOutline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A4"/>
    <w:rsid w:val="001372AD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04182"/>
    <w:rsid w:val="0081072E"/>
    <w:rsid w:val="009A7FDE"/>
    <w:rsid w:val="00A6794D"/>
    <w:rsid w:val="00A87571"/>
    <w:rsid w:val="00C251A4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paragraph" w:styleId="Kop1">
    <w:name w:val="heading 1"/>
    <w:basedOn w:val="Standaard"/>
    <w:next w:val="Standaard"/>
    <w:link w:val="Kop1Char"/>
    <w:qFormat/>
    <w:rsid w:val="00C251A4"/>
    <w:pPr>
      <w:keepNext/>
      <w:pageBreakBefore/>
      <w:numPr>
        <w:numId w:val="1"/>
      </w:numPr>
      <w:spacing w:after="270" w:line="270" w:lineRule="atLeas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C251A4"/>
    <w:pPr>
      <w:keepNext/>
      <w:numPr>
        <w:ilvl w:val="1"/>
        <w:numId w:val="1"/>
      </w:numPr>
      <w:spacing w:before="270" w:after="270" w:line="270" w:lineRule="atLeast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C251A4"/>
    <w:pPr>
      <w:keepNext/>
      <w:numPr>
        <w:ilvl w:val="2"/>
        <w:numId w:val="1"/>
      </w:numPr>
      <w:spacing w:before="270" w:after="270" w:line="270" w:lineRule="atLeast"/>
      <w:outlineLvl w:val="2"/>
    </w:pPr>
    <w:rPr>
      <w:rFonts w:ascii="Arial" w:hAnsi="Arial" w:cs="Arial"/>
      <w:bCs/>
      <w:i/>
      <w:sz w:val="20"/>
      <w:szCs w:val="26"/>
    </w:rPr>
  </w:style>
  <w:style w:type="paragraph" w:styleId="Kop4">
    <w:name w:val="heading 4"/>
    <w:basedOn w:val="Standaard"/>
    <w:next w:val="Standaard"/>
    <w:link w:val="Kop4Char"/>
    <w:qFormat/>
    <w:rsid w:val="00C251A4"/>
    <w:pPr>
      <w:keepNext/>
      <w:numPr>
        <w:ilvl w:val="3"/>
        <w:numId w:val="1"/>
      </w:numPr>
      <w:spacing w:before="240" w:after="60" w:line="27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character" w:customStyle="1" w:styleId="Kop1Char">
    <w:name w:val="Kop 1 Char"/>
    <w:basedOn w:val="Standaardalinea-lettertype"/>
    <w:link w:val="Kop1"/>
    <w:rsid w:val="00C251A4"/>
    <w:rPr>
      <w:rFonts w:ascii="Arial" w:hAnsi="Arial" w:cs="Arial"/>
      <w:b/>
      <w:bCs/>
      <w:kern w:val="32"/>
      <w:sz w:val="24"/>
      <w:szCs w:val="32"/>
    </w:rPr>
  </w:style>
  <w:style w:type="character" w:customStyle="1" w:styleId="Kop2Char">
    <w:name w:val="Kop 2 Char"/>
    <w:basedOn w:val="Standaardalinea-lettertype"/>
    <w:link w:val="Kop2"/>
    <w:rsid w:val="00C251A4"/>
    <w:rPr>
      <w:rFonts w:ascii="Arial" w:hAnsi="Arial" w:cs="Arial"/>
      <w:b/>
      <w:bCs/>
      <w:iCs/>
      <w:sz w:val="20"/>
      <w:szCs w:val="28"/>
    </w:rPr>
  </w:style>
  <w:style w:type="character" w:customStyle="1" w:styleId="Kop3Char">
    <w:name w:val="Kop 3 Char"/>
    <w:basedOn w:val="Standaardalinea-lettertype"/>
    <w:link w:val="Kop3"/>
    <w:rsid w:val="00C251A4"/>
    <w:rPr>
      <w:rFonts w:ascii="Arial" w:hAnsi="Arial" w:cs="Arial"/>
      <w:bCs/>
      <w:i/>
      <w:sz w:val="20"/>
      <w:szCs w:val="26"/>
    </w:rPr>
  </w:style>
  <w:style w:type="character" w:customStyle="1" w:styleId="Kop4Char">
    <w:name w:val="Kop 4 Char"/>
    <w:basedOn w:val="Standaardalinea-lettertype"/>
    <w:link w:val="Kop4"/>
    <w:rsid w:val="00C251A4"/>
    <w:rPr>
      <w:rFonts w:ascii="Times New Roman" w:hAnsi="Times New Roman" w:cs="Times New Roman"/>
      <w:b/>
      <w:bCs/>
      <w:sz w:val="28"/>
      <w:szCs w:val="28"/>
    </w:rPr>
  </w:style>
  <w:style w:type="table" w:styleId="Tabelraster">
    <w:name w:val="Table Grid"/>
    <w:basedOn w:val="Standaardtabel"/>
    <w:rsid w:val="00C251A4"/>
    <w:pPr>
      <w:spacing w:line="27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1A4"/>
    <w:pPr>
      <w:ind w:left="720"/>
      <w:contextualSpacing/>
    </w:pPr>
    <w:rPr>
      <w:rFonts w:ascii="Georgia" w:hAnsi="Georg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paragraph" w:styleId="Kop1">
    <w:name w:val="heading 1"/>
    <w:basedOn w:val="Standaard"/>
    <w:next w:val="Standaard"/>
    <w:link w:val="Kop1Char"/>
    <w:qFormat/>
    <w:rsid w:val="00C251A4"/>
    <w:pPr>
      <w:keepNext/>
      <w:pageBreakBefore/>
      <w:numPr>
        <w:numId w:val="1"/>
      </w:numPr>
      <w:spacing w:after="270" w:line="270" w:lineRule="atLeas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C251A4"/>
    <w:pPr>
      <w:keepNext/>
      <w:numPr>
        <w:ilvl w:val="1"/>
        <w:numId w:val="1"/>
      </w:numPr>
      <w:spacing w:before="270" w:after="270" w:line="270" w:lineRule="atLeast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C251A4"/>
    <w:pPr>
      <w:keepNext/>
      <w:numPr>
        <w:ilvl w:val="2"/>
        <w:numId w:val="1"/>
      </w:numPr>
      <w:spacing w:before="270" w:after="270" w:line="270" w:lineRule="atLeast"/>
      <w:outlineLvl w:val="2"/>
    </w:pPr>
    <w:rPr>
      <w:rFonts w:ascii="Arial" w:hAnsi="Arial" w:cs="Arial"/>
      <w:bCs/>
      <w:i/>
      <w:sz w:val="20"/>
      <w:szCs w:val="26"/>
    </w:rPr>
  </w:style>
  <w:style w:type="paragraph" w:styleId="Kop4">
    <w:name w:val="heading 4"/>
    <w:basedOn w:val="Standaard"/>
    <w:next w:val="Standaard"/>
    <w:link w:val="Kop4Char"/>
    <w:qFormat/>
    <w:rsid w:val="00C251A4"/>
    <w:pPr>
      <w:keepNext/>
      <w:numPr>
        <w:ilvl w:val="3"/>
        <w:numId w:val="1"/>
      </w:numPr>
      <w:spacing w:before="240" w:after="60" w:line="27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character" w:customStyle="1" w:styleId="Kop1Char">
    <w:name w:val="Kop 1 Char"/>
    <w:basedOn w:val="Standaardalinea-lettertype"/>
    <w:link w:val="Kop1"/>
    <w:rsid w:val="00C251A4"/>
    <w:rPr>
      <w:rFonts w:ascii="Arial" w:hAnsi="Arial" w:cs="Arial"/>
      <w:b/>
      <w:bCs/>
      <w:kern w:val="32"/>
      <w:sz w:val="24"/>
      <w:szCs w:val="32"/>
    </w:rPr>
  </w:style>
  <w:style w:type="character" w:customStyle="1" w:styleId="Kop2Char">
    <w:name w:val="Kop 2 Char"/>
    <w:basedOn w:val="Standaardalinea-lettertype"/>
    <w:link w:val="Kop2"/>
    <w:rsid w:val="00C251A4"/>
    <w:rPr>
      <w:rFonts w:ascii="Arial" w:hAnsi="Arial" w:cs="Arial"/>
      <w:b/>
      <w:bCs/>
      <w:iCs/>
      <w:sz w:val="20"/>
      <w:szCs w:val="28"/>
    </w:rPr>
  </w:style>
  <w:style w:type="character" w:customStyle="1" w:styleId="Kop3Char">
    <w:name w:val="Kop 3 Char"/>
    <w:basedOn w:val="Standaardalinea-lettertype"/>
    <w:link w:val="Kop3"/>
    <w:rsid w:val="00C251A4"/>
    <w:rPr>
      <w:rFonts w:ascii="Arial" w:hAnsi="Arial" w:cs="Arial"/>
      <w:bCs/>
      <w:i/>
      <w:sz w:val="20"/>
      <w:szCs w:val="26"/>
    </w:rPr>
  </w:style>
  <w:style w:type="character" w:customStyle="1" w:styleId="Kop4Char">
    <w:name w:val="Kop 4 Char"/>
    <w:basedOn w:val="Standaardalinea-lettertype"/>
    <w:link w:val="Kop4"/>
    <w:rsid w:val="00C251A4"/>
    <w:rPr>
      <w:rFonts w:ascii="Times New Roman" w:hAnsi="Times New Roman" w:cs="Times New Roman"/>
      <w:b/>
      <w:bCs/>
      <w:sz w:val="28"/>
      <w:szCs w:val="28"/>
    </w:rPr>
  </w:style>
  <w:style w:type="table" w:styleId="Tabelraster">
    <w:name w:val="Table Grid"/>
    <w:basedOn w:val="Standaardtabel"/>
    <w:rsid w:val="00C251A4"/>
    <w:pPr>
      <w:spacing w:line="27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51A4"/>
    <w:pPr>
      <w:ind w:left="720"/>
      <w:contextualSpacing/>
    </w:pPr>
    <w:rPr>
      <w:rFonts w:ascii="Georgia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2</cp:revision>
  <cp:lastPrinted>2000-12-14T07:25:00Z</cp:lastPrinted>
  <dcterms:created xsi:type="dcterms:W3CDTF">2016-08-30T10:03:00Z</dcterms:created>
  <dcterms:modified xsi:type="dcterms:W3CDTF">2016-08-30T10:03:00Z</dcterms:modified>
</cp:coreProperties>
</file>